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4" w:rsidRPr="0049536C" w:rsidRDefault="00A37044" w:rsidP="00A3704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49536C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49536C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A37044" w:rsidRPr="0049536C" w:rsidRDefault="00A37044" w:rsidP="00A3704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36C">
        <w:rPr>
          <w:rFonts w:ascii="Times New Roman" w:hAnsi="Times New Roman" w:cs="Times New Roman"/>
          <w:b/>
          <w:i/>
          <w:sz w:val="28"/>
          <w:szCs w:val="28"/>
        </w:rPr>
        <w:t>Study 26 – Sanctification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>Introduction-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36C">
        <w:rPr>
          <w:rFonts w:ascii="Times New Roman" w:hAnsi="Times New Roman" w:cs="Times New Roman"/>
          <w:b/>
          <w:sz w:val="28"/>
          <w:szCs w:val="28"/>
        </w:rPr>
        <w:t>I.</w:t>
      </w:r>
      <w:r w:rsidRPr="0049536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SANCTIFICATION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536C">
        <w:rPr>
          <w:rFonts w:ascii="Times New Roman" w:hAnsi="Times New Roman" w:cs="Times New Roman"/>
          <w:sz w:val="24"/>
          <w:szCs w:val="24"/>
        </w:rPr>
        <w:t>1-</w:t>
      </w:r>
      <w:proofErr w:type="gramEnd"/>
      <w:r w:rsidRPr="0049536C">
        <w:rPr>
          <w:rFonts w:ascii="Times New Roman" w:hAnsi="Times New Roman" w:cs="Times New Roman"/>
          <w:sz w:val="24"/>
          <w:szCs w:val="24"/>
        </w:rPr>
        <w:t>The Definition of Sanctification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2- Two Senses of Sanctification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  <w:t>a) Positional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  <w:t>b) Progressive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36C">
        <w:rPr>
          <w:rFonts w:ascii="Times New Roman" w:hAnsi="Times New Roman" w:cs="Times New Roman"/>
          <w:b/>
          <w:sz w:val="28"/>
          <w:szCs w:val="28"/>
        </w:rPr>
        <w:t>II.</w:t>
      </w:r>
      <w:r w:rsidRPr="0049536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SANCTIFICATION’S  RELATIONSHIP</w:t>
      </w:r>
      <w:proofErr w:type="gramEnd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TO  JUSTIFICATION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1- Justification Is Instantaneous; Sanctification Is Progressive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2- Justification Is Complete; Sanctification Is Incomplete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3- Justification Changes Our Relationship; Sanctification Changes Our Character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4- Justification Is Objective; Sanctification Is Subjective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36C">
        <w:rPr>
          <w:rFonts w:ascii="Times New Roman" w:hAnsi="Times New Roman" w:cs="Times New Roman"/>
          <w:b/>
          <w:sz w:val="28"/>
          <w:szCs w:val="28"/>
        </w:rPr>
        <w:t>III.</w:t>
      </w:r>
      <w:r w:rsidRPr="0049536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49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CHRIST-LIKENESS</w:t>
      </w:r>
      <w:bookmarkStart w:id="0" w:name="_GoBack"/>
      <w:bookmarkEnd w:id="0"/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1- The Power for Christ-likeness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2- The Purpose of Christ-likeness</w:t>
      </w:r>
    </w:p>
    <w:p w:rsidR="00A37044" w:rsidRPr="0049536C" w:rsidRDefault="00A37044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</w:r>
      <w:r w:rsidRPr="0049536C">
        <w:rPr>
          <w:rFonts w:ascii="Times New Roman" w:hAnsi="Times New Roman" w:cs="Times New Roman"/>
          <w:sz w:val="24"/>
          <w:szCs w:val="24"/>
        </w:rPr>
        <w:tab/>
      </w:r>
    </w:p>
    <w:p w:rsidR="005C6F70" w:rsidRPr="0049536C" w:rsidRDefault="005C6F70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F70" w:rsidRPr="0049536C" w:rsidRDefault="005C6F70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F70" w:rsidRPr="0049536C" w:rsidRDefault="005C6F70" w:rsidP="00A3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36C">
        <w:rPr>
          <w:rFonts w:ascii="Times New Roman" w:hAnsi="Times New Roman" w:cs="Times New Roman"/>
          <w:sz w:val="24"/>
          <w:szCs w:val="24"/>
        </w:rPr>
        <w:tab/>
        <w:t>3- The Process of Christ-likeness</w:t>
      </w:r>
    </w:p>
    <w:p w:rsidR="005C6F70" w:rsidRPr="005C6F70" w:rsidRDefault="005C6F70" w:rsidP="00A3704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C6F70" w:rsidRPr="005C6F70" w:rsidSect="0009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4"/>
    <w:rsid w:val="00093D44"/>
    <w:rsid w:val="0049536C"/>
    <w:rsid w:val="005419EF"/>
    <w:rsid w:val="005C6F70"/>
    <w:rsid w:val="007850FB"/>
    <w:rsid w:val="0079462C"/>
    <w:rsid w:val="00A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FA4B1-6D79-4016-A984-3D60F96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2017-10-24T21:02:00Z</cp:lastPrinted>
  <dcterms:created xsi:type="dcterms:W3CDTF">2017-10-25T14:43:00Z</dcterms:created>
  <dcterms:modified xsi:type="dcterms:W3CDTF">2017-10-25T14:43:00Z</dcterms:modified>
</cp:coreProperties>
</file>