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1B" w:rsidRDefault="00CE661B" w:rsidP="00CE661B">
      <w:pPr>
        <w:jc w:val="center"/>
        <w:rPr>
          <w:b/>
        </w:rPr>
      </w:pPr>
      <w:r w:rsidRPr="00CE661B">
        <w:rPr>
          <w:b/>
        </w:rPr>
        <w:t>Stop Fooling Yourself!</w:t>
      </w:r>
    </w:p>
    <w:p w:rsidR="00CE661B" w:rsidRDefault="00CE661B" w:rsidP="00CE661B">
      <w:pPr>
        <w:jc w:val="center"/>
      </w:pPr>
      <w:r>
        <w:t>James 1:19-27</w:t>
      </w:r>
    </w:p>
    <w:p w:rsidR="00CE661B" w:rsidRDefault="00CE661B" w:rsidP="00CE661B"/>
    <w:p w:rsidR="003D37B7" w:rsidRPr="00CE661B" w:rsidRDefault="003D37B7" w:rsidP="00CE661B">
      <w:bookmarkStart w:id="0" w:name="_GoBack"/>
      <w:bookmarkEnd w:id="0"/>
    </w:p>
    <w:p w:rsidR="00CE661B" w:rsidRPr="00CE661B" w:rsidRDefault="00CE661B" w:rsidP="00CE661B"/>
    <w:p w:rsidR="00CE661B" w:rsidRPr="00CE661B" w:rsidRDefault="00CE661B" w:rsidP="003D37B7">
      <w:pPr>
        <w:spacing w:line="600" w:lineRule="auto"/>
      </w:pPr>
      <w:r w:rsidRPr="00CE661B">
        <w:t xml:space="preserve">A proper </w:t>
      </w:r>
      <w:r w:rsidR="003D37B7">
        <w:rPr>
          <w:u w:val="single"/>
        </w:rPr>
        <w:t>_________________</w:t>
      </w:r>
      <w:r w:rsidRPr="00CE661B">
        <w:t xml:space="preserve"> to the Word of God is the key to </w:t>
      </w:r>
      <w:proofErr w:type="gramStart"/>
      <w:r w:rsidRPr="00CE661B">
        <w:t>an</w:t>
      </w:r>
      <w:proofErr w:type="gramEnd"/>
      <w:r w:rsidRPr="00CE661B">
        <w:t xml:space="preserve"> </w:t>
      </w:r>
      <w:r w:rsidR="003D37B7">
        <w:rPr>
          <w:u w:val="single"/>
        </w:rPr>
        <w:t>_________________</w:t>
      </w:r>
      <w:r w:rsidRPr="00CE661B">
        <w:t xml:space="preserve"> Christian life. </w:t>
      </w:r>
    </w:p>
    <w:p w:rsidR="00CE661B" w:rsidRPr="00CE661B" w:rsidRDefault="00CE661B" w:rsidP="003D37B7">
      <w:pPr>
        <w:spacing w:line="600" w:lineRule="auto"/>
      </w:pPr>
    </w:p>
    <w:p w:rsidR="00CE661B" w:rsidRPr="00CE661B" w:rsidRDefault="00CE661B" w:rsidP="003D37B7">
      <w:pPr>
        <w:numPr>
          <w:ilvl w:val="0"/>
          <w:numId w:val="1"/>
        </w:numPr>
        <w:spacing w:line="600" w:lineRule="auto"/>
        <w:ind w:left="360" w:hanging="360"/>
        <w:contextualSpacing/>
      </w:pPr>
      <w:r w:rsidRPr="00CE661B">
        <w:t xml:space="preserve">Humbly </w:t>
      </w:r>
      <w:r w:rsidR="003D37B7">
        <w:rPr>
          <w:u w:val="single"/>
        </w:rPr>
        <w:t>__________________</w:t>
      </w:r>
      <w:r w:rsidRPr="00CE661B">
        <w:t xml:space="preserve"> the Word (vv.19-21)</w:t>
      </w:r>
    </w:p>
    <w:p w:rsidR="00CE661B" w:rsidRPr="00CE661B" w:rsidRDefault="00CE661B" w:rsidP="003D37B7">
      <w:pPr>
        <w:numPr>
          <w:ilvl w:val="0"/>
          <w:numId w:val="2"/>
        </w:numPr>
        <w:spacing w:line="600" w:lineRule="auto"/>
        <w:contextualSpacing/>
      </w:pPr>
      <w:r w:rsidRPr="00CE661B">
        <w:t xml:space="preserve">In </w:t>
      </w:r>
      <w:r w:rsidR="003D37B7">
        <w:rPr>
          <w:u w:val="single"/>
        </w:rPr>
        <w:t>________________</w:t>
      </w:r>
      <w:r w:rsidRPr="00CE661B">
        <w:t xml:space="preserve"> (vv.19-20)</w:t>
      </w:r>
    </w:p>
    <w:p w:rsidR="00CE661B" w:rsidRPr="00CE661B" w:rsidRDefault="00CE661B" w:rsidP="003D37B7">
      <w:pPr>
        <w:numPr>
          <w:ilvl w:val="0"/>
          <w:numId w:val="2"/>
        </w:numPr>
        <w:spacing w:line="600" w:lineRule="auto"/>
        <w:contextualSpacing/>
      </w:pPr>
      <w:r w:rsidRPr="00CE661B">
        <w:t xml:space="preserve">In </w:t>
      </w:r>
      <w:r w:rsidR="003D37B7">
        <w:rPr>
          <w:u w:val="single"/>
        </w:rPr>
        <w:t>________________</w:t>
      </w:r>
      <w:r w:rsidRPr="00CE661B">
        <w:t xml:space="preserve"> (v.21)</w:t>
      </w:r>
    </w:p>
    <w:p w:rsidR="00CE661B" w:rsidRPr="00CE661B" w:rsidRDefault="00CE661B" w:rsidP="003D37B7">
      <w:pPr>
        <w:spacing w:line="600" w:lineRule="auto"/>
        <w:ind w:left="720"/>
        <w:contextualSpacing/>
      </w:pPr>
    </w:p>
    <w:p w:rsidR="00CE661B" w:rsidRPr="00CE661B" w:rsidRDefault="00CE661B" w:rsidP="003D37B7">
      <w:pPr>
        <w:numPr>
          <w:ilvl w:val="0"/>
          <w:numId w:val="1"/>
        </w:numPr>
        <w:spacing w:line="600" w:lineRule="auto"/>
        <w:ind w:left="360" w:hanging="360"/>
        <w:contextualSpacing/>
      </w:pPr>
      <w:r w:rsidRPr="00CE661B">
        <w:t xml:space="preserve">Obediently </w:t>
      </w:r>
      <w:r w:rsidR="003D37B7">
        <w:rPr>
          <w:u w:val="single"/>
        </w:rPr>
        <w:t>__________________</w:t>
      </w:r>
      <w:r w:rsidRPr="00CE661B">
        <w:t xml:space="preserve"> the Word (vv.22-25)</w:t>
      </w:r>
    </w:p>
    <w:p w:rsidR="00CE661B" w:rsidRPr="00CE661B" w:rsidRDefault="00CE661B" w:rsidP="003D37B7">
      <w:pPr>
        <w:numPr>
          <w:ilvl w:val="0"/>
          <w:numId w:val="3"/>
        </w:numPr>
        <w:spacing w:line="600" w:lineRule="auto"/>
        <w:contextualSpacing/>
      </w:pPr>
      <w:r w:rsidRPr="00CE661B">
        <w:t xml:space="preserve">Through </w:t>
      </w:r>
      <w:r w:rsidR="003D37B7">
        <w:rPr>
          <w:u w:val="single"/>
        </w:rPr>
        <w:t>____________________</w:t>
      </w:r>
      <w:r w:rsidRPr="00CE661B">
        <w:t xml:space="preserve"> (vv.22-24)</w:t>
      </w:r>
    </w:p>
    <w:p w:rsidR="00CE661B" w:rsidRPr="00CE661B" w:rsidRDefault="00CE661B" w:rsidP="003D37B7">
      <w:pPr>
        <w:numPr>
          <w:ilvl w:val="0"/>
          <w:numId w:val="3"/>
        </w:numPr>
        <w:spacing w:line="600" w:lineRule="auto"/>
        <w:contextualSpacing/>
      </w:pPr>
      <w:r w:rsidRPr="00CE661B">
        <w:t xml:space="preserve">Through </w:t>
      </w:r>
      <w:r w:rsidR="003D37B7">
        <w:rPr>
          <w:u w:val="single"/>
        </w:rPr>
        <w:t>____________________</w:t>
      </w:r>
      <w:r w:rsidRPr="00CE661B">
        <w:t xml:space="preserve"> (v.25)</w:t>
      </w:r>
    </w:p>
    <w:p w:rsidR="00CE661B" w:rsidRPr="00CE661B" w:rsidRDefault="00CE661B" w:rsidP="003D37B7">
      <w:pPr>
        <w:spacing w:line="600" w:lineRule="auto"/>
        <w:ind w:left="720"/>
        <w:contextualSpacing/>
      </w:pPr>
    </w:p>
    <w:p w:rsidR="00CE661B" w:rsidRPr="00CE661B" w:rsidRDefault="00CE661B" w:rsidP="003D37B7">
      <w:pPr>
        <w:numPr>
          <w:ilvl w:val="0"/>
          <w:numId w:val="1"/>
        </w:numPr>
        <w:spacing w:line="600" w:lineRule="auto"/>
        <w:ind w:left="360" w:hanging="360"/>
        <w:contextualSpacing/>
      </w:pPr>
      <w:r w:rsidRPr="00CE661B">
        <w:t xml:space="preserve">Faithfully </w:t>
      </w:r>
      <w:r w:rsidR="003D37B7">
        <w:rPr>
          <w:u w:val="single"/>
        </w:rPr>
        <w:t>____________</w:t>
      </w:r>
      <w:r w:rsidRPr="00CE661B">
        <w:t xml:space="preserve"> the Word (vv.26-27)</w:t>
      </w:r>
    </w:p>
    <w:p w:rsidR="00CE661B" w:rsidRPr="00CE661B" w:rsidRDefault="00CE661B" w:rsidP="003D37B7">
      <w:pPr>
        <w:numPr>
          <w:ilvl w:val="0"/>
          <w:numId w:val="4"/>
        </w:numPr>
        <w:spacing w:line="600" w:lineRule="auto"/>
        <w:contextualSpacing/>
      </w:pPr>
      <w:r w:rsidRPr="00CE661B">
        <w:t xml:space="preserve">In </w:t>
      </w:r>
      <w:r w:rsidR="003D37B7">
        <w:rPr>
          <w:u w:val="single"/>
        </w:rPr>
        <w:t>__________________</w:t>
      </w:r>
      <w:r w:rsidRPr="00CE661B">
        <w:t xml:space="preserve"> (v.26)</w:t>
      </w:r>
    </w:p>
    <w:p w:rsidR="00CE661B" w:rsidRPr="00CE661B" w:rsidRDefault="00CE661B" w:rsidP="003D37B7">
      <w:pPr>
        <w:numPr>
          <w:ilvl w:val="0"/>
          <w:numId w:val="4"/>
        </w:numPr>
        <w:spacing w:line="600" w:lineRule="auto"/>
        <w:contextualSpacing/>
      </w:pPr>
      <w:r w:rsidRPr="00CE661B">
        <w:t xml:space="preserve">In </w:t>
      </w:r>
      <w:r w:rsidR="003D37B7">
        <w:rPr>
          <w:u w:val="single"/>
        </w:rPr>
        <w:t>__________________</w:t>
      </w:r>
      <w:r w:rsidRPr="00CE661B">
        <w:t xml:space="preserve"> (v.27)</w:t>
      </w:r>
    </w:p>
    <w:p w:rsidR="00CE661B" w:rsidRPr="00CE661B" w:rsidRDefault="00CE661B" w:rsidP="003D37B7">
      <w:pPr>
        <w:numPr>
          <w:ilvl w:val="0"/>
          <w:numId w:val="4"/>
        </w:numPr>
        <w:spacing w:line="600" w:lineRule="auto"/>
        <w:contextualSpacing/>
      </w:pPr>
      <w:r w:rsidRPr="00CE661B">
        <w:t xml:space="preserve">In </w:t>
      </w:r>
      <w:r w:rsidR="003D37B7">
        <w:rPr>
          <w:u w:val="single"/>
        </w:rPr>
        <w:t>__________________</w:t>
      </w:r>
      <w:r w:rsidRPr="00CE661B">
        <w:t xml:space="preserve"> (v.27)</w:t>
      </w:r>
    </w:p>
    <w:p w:rsidR="00CE661B" w:rsidRPr="00CE661B" w:rsidRDefault="00CE661B" w:rsidP="003D37B7">
      <w:pPr>
        <w:spacing w:line="600" w:lineRule="auto"/>
      </w:pPr>
    </w:p>
    <w:p w:rsidR="00CE661B" w:rsidRPr="00CE661B" w:rsidRDefault="00CE661B" w:rsidP="003D37B7">
      <w:pPr>
        <w:spacing w:line="600" w:lineRule="auto"/>
      </w:pPr>
      <w:r w:rsidRPr="00CE661B">
        <w:t xml:space="preserve">We must stop </w:t>
      </w:r>
      <w:r w:rsidR="003D37B7">
        <w:rPr>
          <w:u w:val="single"/>
        </w:rPr>
        <w:t>__________________</w:t>
      </w:r>
      <w:r w:rsidRPr="00CE661B">
        <w:t xml:space="preserve"> ourselves and live in full </w:t>
      </w:r>
      <w:r w:rsidR="003D37B7">
        <w:rPr>
          <w:u w:val="single"/>
        </w:rPr>
        <w:t>__________________</w:t>
      </w:r>
      <w:r w:rsidRPr="00CE661B">
        <w:t xml:space="preserve"> to the Word of God. </w:t>
      </w:r>
    </w:p>
    <w:p w:rsidR="00CE661B" w:rsidRDefault="00CE661B"/>
    <w:sectPr w:rsidR="00CE6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20067"/>
    <w:multiLevelType w:val="hybridMultilevel"/>
    <w:tmpl w:val="4DB0BD4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31D4"/>
    <w:multiLevelType w:val="hybridMultilevel"/>
    <w:tmpl w:val="ACB6406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35FAD"/>
    <w:multiLevelType w:val="hybridMultilevel"/>
    <w:tmpl w:val="8270645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470DB"/>
    <w:multiLevelType w:val="hybridMultilevel"/>
    <w:tmpl w:val="C2F4B0C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1B"/>
    <w:rsid w:val="003D37B7"/>
    <w:rsid w:val="00B61429"/>
    <w:rsid w:val="00CE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3FF3E-AFCD-C742-86E8-0AEC8BFB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7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Thyng, Daniel Jonathan</dc:creator>
  <cp:keywords/>
  <dc:description/>
  <cp:lastModifiedBy>Derek Belcher</cp:lastModifiedBy>
  <cp:revision>2</cp:revision>
  <cp:lastPrinted>2018-08-17T14:51:00Z</cp:lastPrinted>
  <dcterms:created xsi:type="dcterms:W3CDTF">2018-08-17T15:07:00Z</dcterms:created>
  <dcterms:modified xsi:type="dcterms:W3CDTF">2018-08-17T15:07:00Z</dcterms:modified>
</cp:coreProperties>
</file>